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A823" w14:textId="38197DF1" w:rsidR="0003774B" w:rsidRPr="004B5CFF" w:rsidRDefault="009E61CD" w:rsidP="00A35F2D">
      <w:pPr>
        <w:spacing w:line="276" w:lineRule="auto"/>
        <w:jc w:val="right"/>
        <w:rPr>
          <w:b/>
          <w:sz w:val="18"/>
          <w:szCs w:val="18"/>
        </w:rPr>
      </w:pPr>
      <w:r w:rsidRPr="00A35F2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D64DBA5" wp14:editId="02E87639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910590" cy="9334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K Museum Coalition Logo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CFF">
        <w:rPr>
          <w:b/>
        </w:rPr>
        <w:t>MINUTES</w:t>
      </w:r>
      <w:r w:rsidR="004B5CFF">
        <w:rPr>
          <w:b/>
        </w:rPr>
        <w:tab/>
      </w:r>
      <w:r w:rsidR="004B5CFF">
        <w:rPr>
          <w:b/>
        </w:rPr>
        <w:tab/>
      </w:r>
      <w:r w:rsidR="004B5CFF" w:rsidRPr="004B5CFF">
        <w:rPr>
          <w:b/>
          <w:sz w:val="18"/>
          <w:szCs w:val="18"/>
        </w:rPr>
        <w:tab/>
      </w:r>
      <w:r w:rsidR="00B35E39" w:rsidRPr="004B5CFF">
        <w:rPr>
          <w:b/>
          <w:sz w:val="18"/>
          <w:szCs w:val="18"/>
        </w:rPr>
        <w:t>SEK Coalition Meeting</w:t>
      </w:r>
    </w:p>
    <w:p w14:paraId="378AE46F" w14:textId="03F9AFFB" w:rsidR="0003774B" w:rsidRPr="004B5CFF" w:rsidRDefault="00442D2A" w:rsidP="00A35F2D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June 15</w:t>
      </w:r>
      <w:r w:rsidR="0003774B" w:rsidRPr="004B5CFF">
        <w:rPr>
          <w:b/>
          <w:sz w:val="18"/>
          <w:szCs w:val="18"/>
        </w:rPr>
        <w:t>, 2019</w:t>
      </w:r>
    </w:p>
    <w:p w14:paraId="081587F5" w14:textId="4A6300A8" w:rsidR="0003774B" w:rsidRPr="004B5CFF" w:rsidRDefault="0003774B" w:rsidP="00A35F2D">
      <w:pPr>
        <w:spacing w:line="276" w:lineRule="auto"/>
        <w:jc w:val="right"/>
        <w:rPr>
          <w:b/>
          <w:sz w:val="18"/>
          <w:szCs w:val="18"/>
        </w:rPr>
      </w:pPr>
      <w:r w:rsidRPr="004B5CFF">
        <w:rPr>
          <w:b/>
          <w:sz w:val="18"/>
          <w:szCs w:val="18"/>
        </w:rPr>
        <w:t>9</w:t>
      </w:r>
      <w:r w:rsidR="00442D2A">
        <w:rPr>
          <w:b/>
          <w:sz w:val="18"/>
          <w:szCs w:val="18"/>
        </w:rPr>
        <w:t>:0</w:t>
      </w:r>
      <w:r w:rsidR="00A35F2D" w:rsidRPr="004B5CFF">
        <w:rPr>
          <w:b/>
          <w:sz w:val="18"/>
          <w:szCs w:val="18"/>
        </w:rPr>
        <w:t>0</w:t>
      </w:r>
      <w:r w:rsidRPr="004B5CFF">
        <w:rPr>
          <w:b/>
          <w:sz w:val="18"/>
          <w:szCs w:val="18"/>
        </w:rPr>
        <w:t xml:space="preserve"> a</w:t>
      </w:r>
      <w:r w:rsidR="00A35F2D" w:rsidRPr="004B5CFF">
        <w:rPr>
          <w:b/>
          <w:sz w:val="18"/>
          <w:szCs w:val="18"/>
        </w:rPr>
        <w:t xml:space="preserve">m – </w:t>
      </w:r>
      <w:r w:rsidR="00442D2A">
        <w:rPr>
          <w:b/>
          <w:sz w:val="18"/>
          <w:szCs w:val="18"/>
        </w:rPr>
        <w:t>Noon</w:t>
      </w:r>
    </w:p>
    <w:p w14:paraId="7FB43EA2" w14:textId="77777777" w:rsidR="00A35F2D" w:rsidRPr="004B5CFF" w:rsidRDefault="00A35F2D" w:rsidP="00A35F2D">
      <w:pPr>
        <w:jc w:val="right"/>
        <w:rPr>
          <w:sz w:val="18"/>
          <w:szCs w:val="18"/>
        </w:rPr>
      </w:pPr>
    </w:p>
    <w:p w14:paraId="6D1811D6" w14:textId="61E698F8" w:rsidR="0003774B" w:rsidRDefault="00A35F2D" w:rsidP="00442D2A">
      <w:pPr>
        <w:jc w:val="right"/>
        <w:rPr>
          <w:sz w:val="18"/>
          <w:szCs w:val="18"/>
        </w:rPr>
      </w:pPr>
      <w:r w:rsidRPr="004B5CFF">
        <w:rPr>
          <w:b/>
          <w:sz w:val="18"/>
          <w:szCs w:val="18"/>
        </w:rPr>
        <w:t>Host:</w:t>
      </w:r>
      <w:r w:rsidRPr="004B5CFF">
        <w:rPr>
          <w:sz w:val="18"/>
          <w:szCs w:val="18"/>
        </w:rPr>
        <w:t xml:space="preserve"> </w:t>
      </w:r>
      <w:r w:rsidR="00442D2A">
        <w:rPr>
          <w:sz w:val="18"/>
          <w:szCs w:val="18"/>
        </w:rPr>
        <w:t>Independence Historical Museum &amp; Art Center</w:t>
      </w:r>
    </w:p>
    <w:p w14:paraId="66875DCC" w14:textId="49F1C8BC" w:rsidR="00442D2A" w:rsidRPr="004B5CFF" w:rsidRDefault="00442D2A" w:rsidP="00442D2A">
      <w:pPr>
        <w:jc w:val="right"/>
        <w:rPr>
          <w:sz w:val="18"/>
          <w:szCs w:val="18"/>
        </w:rPr>
      </w:pPr>
      <w:r>
        <w:rPr>
          <w:sz w:val="18"/>
          <w:szCs w:val="18"/>
        </w:rPr>
        <w:t>Independence, KS</w:t>
      </w:r>
    </w:p>
    <w:p w14:paraId="17737EF8" w14:textId="44DABADF" w:rsidR="00A35F2D" w:rsidRPr="004B5CFF" w:rsidRDefault="00A35F2D" w:rsidP="00A35F2D">
      <w:pPr>
        <w:jc w:val="right"/>
        <w:rPr>
          <w:sz w:val="18"/>
          <w:szCs w:val="18"/>
        </w:rPr>
      </w:pPr>
    </w:p>
    <w:p w14:paraId="40F0AB74" w14:textId="77777777" w:rsidR="00A35F2D" w:rsidRDefault="00A35F2D" w:rsidP="00A35F2D">
      <w:pPr>
        <w:jc w:val="center"/>
      </w:pPr>
    </w:p>
    <w:p w14:paraId="5558BD89" w14:textId="77777777" w:rsidR="00442D2A" w:rsidRDefault="00442D2A">
      <w:pPr>
        <w:rPr>
          <w:noProof/>
        </w:rPr>
      </w:pPr>
    </w:p>
    <w:p w14:paraId="60BEC306" w14:textId="0D34740D" w:rsidR="004B5CFF" w:rsidRDefault="00442D2A">
      <w:pPr>
        <w:rPr>
          <w:noProof/>
        </w:rPr>
      </w:pPr>
      <w:r>
        <w:rPr>
          <w:noProof/>
        </w:rPr>
        <w:t>Ray Rothgeb, President of the board of the Independence Historical museum &amp; Art Center, welcomed attendees.  Leanne Githens of the Wilson County Historical Museum presented a proposed logo for the newly formed organization, and distributed papers for all to record particular challenges they are having in their museums.</w:t>
      </w:r>
    </w:p>
    <w:p w14:paraId="3054D630" w14:textId="41A9C382" w:rsidR="00442D2A" w:rsidRDefault="00442D2A">
      <w:pPr>
        <w:rPr>
          <w:noProof/>
        </w:rPr>
      </w:pPr>
    </w:p>
    <w:p w14:paraId="28BE246D" w14:textId="40DD2BFF" w:rsidR="00442D2A" w:rsidRDefault="00442D2A">
      <w:pPr>
        <w:rPr>
          <w:noProof/>
        </w:rPr>
      </w:pPr>
      <w:r>
        <w:rPr>
          <w:noProof/>
        </w:rPr>
        <w:t>Ray led round table discussions on how to proceed as an organization.  Attendees were divided into 3 groups to provide input on the following topics:</w:t>
      </w:r>
    </w:p>
    <w:p w14:paraId="7FEDAB34" w14:textId="46BA7A0D" w:rsidR="00442D2A" w:rsidRDefault="00442D2A" w:rsidP="00442D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Purpose – What is the SEK Coalition about?</w:t>
      </w:r>
    </w:p>
    <w:p w14:paraId="46104109" w14:textId="7A15194E" w:rsidR="004B5CFF" w:rsidRDefault="00442D2A" w:rsidP="00442D2A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Education, Support, Lobbying, Promotions, etc.??</w:t>
      </w:r>
    </w:p>
    <w:p w14:paraId="062011E0" w14:textId="7AE92B25" w:rsidR="00442D2A" w:rsidRDefault="00442D2A" w:rsidP="00442D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Governance – Who is in charge of the SEK Coalition?</w:t>
      </w:r>
    </w:p>
    <w:p w14:paraId="5E293642" w14:textId="159475C4" w:rsidR="00442D2A" w:rsidRDefault="00442D2A" w:rsidP="00442D2A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An elected board, a representative board, no board, funding if needed??</w:t>
      </w:r>
    </w:p>
    <w:p w14:paraId="7B76A283" w14:textId="4D572331" w:rsidR="00442D2A" w:rsidRDefault="00442D2A" w:rsidP="00442D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Where and when will the SEK Coalition meet?</w:t>
      </w:r>
    </w:p>
    <w:p w14:paraId="22EDF049" w14:textId="03172178" w:rsidR="00442D2A" w:rsidRDefault="00442D2A" w:rsidP="00442D2A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Location, frequency, meeting days??</w:t>
      </w:r>
    </w:p>
    <w:p w14:paraId="296BB42A" w14:textId="5022CCF7" w:rsidR="00442D2A" w:rsidRDefault="00442D2A" w:rsidP="00442D2A">
      <w:pPr>
        <w:rPr>
          <w:noProof/>
        </w:rPr>
      </w:pPr>
    </w:p>
    <w:p w14:paraId="621E08DA" w14:textId="0BF39C78" w:rsidR="00442D2A" w:rsidRDefault="00442D2A" w:rsidP="00442D2A">
      <w:pPr>
        <w:rPr>
          <w:noProof/>
        </w:rPr>
      </w:pPr>
      <w:r>
        <w:rPr>
          <w:noProof/>
        </w:rPr>
        <w:t>Reports from each round table topic were given.</w:t>
      </w:r>
      <w:r w:rsidR="000F7CE2">
        <w:rPr>
          <w:noProof/>
        </w:rPr>
        <w:t xml:space="preserve">  Ray and Leanne will review the reports and meet with some of the people that have volunteered to help</w:t>
      </w:r>
      <w:r w:rsidR="0032619B">
        <w:rPr>
          <w:noProof/>
        </w:rPr>
        <w:t xml:space="preserve"> in formalizing the structure of the organization.</w:t>
      </w:r>
    </w:p>
    <w:p w14:paraId="1BC666D6" w14:textId="2563DEE9" w:rsidR="0032619B" w:rsidRDefault="0032619B" w:rsidP="00442D2A">
      <w:pPr>
        <w:rPr>
          <w:noProof/>
        </w:rPr>
      </w:pPr>
    </w:p>
    <w:p w14:paraId="036B48D8" w14:textId="1CFB1790" w:rsidR="0032619B" w:rsidRDefault="0032619B" w:rsidP="00442D2A">
      <w:pPr>
        <w:rPr>
          <w:noProof/>
        </w:rPr>
      </w:pPr>
      <w:r>
        <w:rPr>
          <w:noProof/>
        </w:rPr>
        <w:t>Attendees were asked to fill out a meeting response form to provide more specific input.</w:t>
      </w:r>
    </w:p>
    <w:p w14:paraId="67C3BC7D" w14:textId="5B22F032" w:rsidR="0032619B" w:rsidRDefault="0032619B" w:rsidP="00442D2A">
      <w:pPr>
        <w:rPr>
          <w:noProof/>
        </w:rPr>
      </w:pPr>
    </w:p>
    <w:p w14:paraId="66659C28" w14:textId="7067E637" w:rsidR="0032619B" w:rsidRDefault="0032619B" w:rsidP="00442D2A">
      <w:pPr>
        <w:rPr>
          <w:noProof/>
        </w:rPr>
      </w:pPr>
      <w:r>
        <w:rPr>
          <w:noProof/>
        </w:rPr>
        <w:t>Lunch was provided by the volunteers of the museum, and individuals toured the museum.</w:t>
      </w:r>
      <w:bookmarkStart w:id="0" w:name="_GoBack"/>
      <w:bookmarkEnd w:id="0"/>
    </w:p>
    <w:sectPr w:rsidR="0032619B" w:rsidSect="001E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248EF"/>
    <w:multiLevelType w:val="hybridMultilevel"/>
    <w:tmpl w:val="F558B726"/>
    <w:lvl w:ilvl="0" w:tplc="1362E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947A8F"/>
    <w:multiLevelType w:val="hybridMultilevel"/>
    <w:tmpl w:val="A026690C"/>
    <w:lvl w:ilvl="0" w:tplc="DD22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39"/>
    <w:rsid w:val="0003774B"/>
    <w:rsid w:val="000F7CE2"/>
    <w:rsid w:val="001E53A6"/>
    <w:rsid w:val="002B3900"/>
    <w:rsid w:val="002C2D63"/>
    <w:rsid w:val="0032619B"/>
    <w:rsid w:val="00340E8D"/>
    <w:rsid w:val="00382BD6"/>
    <w:rsid w:val="00442D2A"/>
    <w:rsid w:val="004B5CFF"/>
    <w:rsid w:val="00592144"/>
    <w:rsid w:val="005E134D"/>
    <w:rsid w:val="00614670"/>
    <w:rsid w:val="008259A5"/>
    <w:rsid w:val="009E61CD"/>
    <w:rsid w:val="00A02B3F"/>
    <w:rsid w:val="00A33623"/>
    <w:rsid w:val="00A35F2D"/>
    <w:rsid w:val="00B35E39"/>
    <w:rsid w:val="00B5055F"/>
    <w:rsid w:val="00CD5F26"/>
    <w:rsid w:val="00C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AA53"/>
  <w14:defaultImageDpi w14:val="32767"/>
  <w15:chartTrackingRefBased/>
  <w15:docId w15:val="{0E53F54E-F8D2-F842-AEB8-EAF23C30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7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3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E13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2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Githens</dc:creator>
  <cp:keywords/>
  <dc:description/>
  <cp:lastModifiedBy>Emma</cp:lastModifiedBy>
  <cp:revision>3</cp:revision>
  <cp:lastPrinted>2020-01-14T22:04:00Z</cp:lastPrinted>
  <dcterms:created xsi:type="dcterms:W3CDTF">2020-01-14T22:28:00Z</dcterms:created>
  <dcterms:modified xsi:type="dcterms:W3CDTF">2020-01-14T22:52:00Z</dcterms:modified>
</cp:coreProperties>
</file>